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B930A0" w:rsidTr="0051164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B930A0" w:rsidTr="0051164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Türk </w:t>
            </w:r>
            <w:r w:rsidR="00B14601" w:rsidRPr="00B930A0">
              <w:rPr>
                <w:rFonts w:ascii="Times New Roman" w:hAnsi="Times New Roman" w:cs="Times New Roman"/>
                <w:sz w:val="20"/>
                <w:szCs w:val="20"/>
              </w:rPr>
              <w:t>Anayasa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0863E4" w:rsidP="0051164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6FA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522BF1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7B154B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B930A0" w:rsidRDefault="00A5792E" w:rsidP="005116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B930A0" w:rsidTr="00B930A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0863E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B930A0" w:rsidTr="00B930A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7B154B" w:rsidP="00B1460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B930A0" w:rsidRDefault="00B14601" w:rsidP="00B146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Bu dersin amacı, anayasa hukuku konusunda temel bilgi alt yapısını oluşturmak ve örnek olaylar yardımıyla bu bilgilerin kullanımını sağlamaktır. </w:t>
            </w:r>
          </w:p>
        </w:tc>
      </w:tr>
      <w:tr w:rsidR="000037B3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B930A0" w:rsidRDefault="000037B3" w:rsidP="00BE39F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BE39F0"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30D" w:rsidRPr="00B930A0" w:rsidRDefault="00A5230D" w:rsidP="00A5230D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Hukukuyla ilgili t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emel kavramları tanır.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toplumsal, siyasal ve hukuki önemi h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akkında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Anayasanın hazırlanması, değiştirilmesi ve işleyişi konusunda temel kavra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mları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kamu yönetiminin işleyişi konusunda, genel anla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mda, belli bir birikim edin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ir. 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Anayasaların yapılması hakkınd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a bilgi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 ve anayasa ilişkisi ko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nusunda fikir sahibi olur.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Devletin temel organların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ın görev ve yetkileri öğrenir.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Hükümet biçimlerinin siyasal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 sistem içindeki önemini kavrar.</w:t>
            </w:r>
          </w:p>
          <w:p w:rsidR="00B14601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Bireyin temel hak ve özgürlüklerini tanıması ve koruması ile ilgili hukuksal sür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eçleri öğrenir.</w:t>
            </w:r>
          </w:p>
          <w:p w:rsidR="000037B3" w:rsidRPr="00B930A0" w:rsidRDefault="00B14601" w:rsidP="00B146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Demokratik hukuk devletinin taşıması gereken standartları ha</w:t>
            </w:r>
            <w:r w:rsidR="00D9117F" w:rsidRPr="00B930A0">
              <w:rPr>
                <w:rFonts w:ascii="Times New Roman" w:hAnsi="Times New Roman" w:cs="Times New Roman"/>
                <w:sz w:val="20"/>
                <w:szCs w:val="20"/>
              </w:rPr>
              <w:t>kkında fikir sahibi olu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</w:tr>
      <w:tr w:rsidR="00003C4E" w:rsidRPr="00B930A0" w:rsidTr="00B930A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F15F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hukuku ile ilgili temel kavramlar ve tarihi gelişim süreci, anayasa hukukunun amaçları ve temel ilkeleri, Türk kamu yönetimini oluşturan yürütme, yasama ve yargı organlarının kurumsal yapısı ve işleyişi.</w:t>
            </w:r>
          </w:p>
        </w:tc>
      </w:tr>
      <w:tr w:rsidR="00003C4E" w:rsidRPr="00B930A0" w:rsidTr="001D6FA1">
        <w:trPr>
          <w:trHeight w:val="2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003C4E" w:rsidRPr="00B930A0" w:rsidTr="00B930A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Temel Kavramlar, Amaçlar ve İlkeler  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Türkiye’de Anayasanın Tarihsel Gelişimi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Osmanlıda Anayasal Gelişmeler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1921-1924 Anayasaları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1961 Anayasası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1982 Anayasası’nın Temel Özellikleri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Ara Sınav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TBMM’nin Yapısı ve İşleyişi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Yürütme Organları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Olağanüstü Yönetim Yöntemleri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Yargı Organları</w:t>
            </w:r>
          </w:p>
        </w:tc>
      </w:tr>
      <w:tr w:rsidR="00003C4E" w:rsidRPr="00B930A0" w:rsidTr="00B930A0">
        <w:trPr>
          <w:trHeight w:val="92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Yargısı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Anayasa ve Demokrasi</w:t>
            </w:r>
          </w:p>
        </w:tc>
      </w:tr>
      <w:tr w:rsidR="00003C4E" w:rsidRPr="00B930A0" w:rsidTr="00B930A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C4E" w:rsidRPr="00B930A0" w:rsidRDefault="00003C4E" w:rsidP="00B930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003C4E" w:rsidRPr="00B930A0" w:rsidTr="00B930A0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C87054" w:rsidRDefault="00C87054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C87054">
              <w:rPr>
                <w:rFonts w:ascii="Times New Roman" w:hAnsi="Times New Roman" w:cs="Times New Roman"/>
                <w:sz w:val="20"/>
                <w:szCs w:val="20"/>
              </w:rPr>
              <w:t>Türkiye Cumhuriyeti Anayasası’nın toplumsal ve siyasal önemini anlayabilir, yeni gelişmeleri bu önem doğrultusunda değerlendirebilir.</w:t>
            </w:r>
          </w:p>
        </w:tc>
      </w:tr>
      <w:bookmarkEnd w:id="0"/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003C4E" w:rsidRPr="00B930A0" w:rsidTr="00B930A0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826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Gözler, K. (2010).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Türk 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. Bursa: Ekin Yayınları.</w:t>
            </w:r>
          </w:p>
          <w:p w:rsidR="00003C4E" w:rsidRPr="00B930A0" w:rsidRDefault="00E63826" w:rsidP="00B146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Teziç</w:t>
            </w:r>
            <w:proofErr w:type="spellEnd"/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, E. (2006). </w:t>
            </w:r>
            <w:r w:rsidRPr="00B930A0">
              <w:rPr>
                <w:rFonts w:ascii="Times New Roman" w:hAnsi="Times New Roman" w:cs="Times New Roman"/>
                <w:i/>
                <w:sz w:val="20"/>
                <w:szCs w:val="20"/>
              </w:rPr>
              <w:t>Anayasa Hukuku</w:t>
            </w: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 xml:space="preserve">. İstanbul: Beta Basım Yayın. </w:t>
            </w:r>
          </w:p>
        </w:tc>
      </w:tr>
      <w:tr w:rsidR="00003C4E" w:rsidRPr="00B930A0" w:rsidTr="00B930A0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930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003C4E" w:rsidRPr="00B930A0" w:rsidTr="00B930A0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4E" w:rsidRPr="00B930A0" w:rsidRDefault="00003C4E" w:rsidP="00B146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B930A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930A0" w:rsidRPr="00B930A0" w:rsidTr="00DD6512">
        <w:trPr>
          <w:trHeight w:val="312"/>
        </w:trPr>
        <w:tc>
          <w:tcPr>
            <w:tcW w:w="0" w:type="auto"/>
            <w:gridSpan w:val="19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PROGRAM ÖĞRENME ÇIKTILARI İLE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  <w:vAlign w:val="center"/>
          </w:tcPr>
          <w:p w:rsidR="00B930A0" w:rsidRPr="00B930A0" w:rsidRDefault="00B930A0" w:rsidP="00B14601">
            <w:pPr>
              <w:ind w:left="-57" w:right="-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579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00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30A0" w:rsidRPr="00B930A0" w:rsidTr="00B930A0">
        <w:trPr>
          <w:trHeight w:val="312"/>
        </w:trPr>
        <w:tc>
          <w:tcPr>
            <w:tcW w:w="0" w:type="auto"/>
          </w:tcPr>
          <w:p w:rsidR="00B930A0" w:rsidRPr="00B930A0" w:rsidRDefault="00B930A0" w:rsidP="00B1460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B930A0" w:rsidRPr="00B930A0" w:rsidRDefault="00B930A0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46AE7" w:rsidRPr="00B930A0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646AE7" w:rsidRPr="00B930A0" w:rsidRDefault="00646AE7" w:rsidP="00B930A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646AE7" w:rsidRPr="00B930A0" w:rsidTr="00B930A0">
        <w:trPr>
          <w:trHeight w:val="312"/>
        </w:trPr>
        <w:tc>
          <w:tcPr>
            <w:tcW w:w="1548" w:type="dxa"/>
            <w:gridSpan w:val="2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646AE7" w:rsidRPr="00B930A0" w:rsidRDefault="00646AE7" w:rsidP="00B930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Pr="00B930A0" w:rsidRDefault="00AF3167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B154B" w:rsidRPr="00B930A0" w:rsidRDefault="007B154B" w:rsidP="00B930A0">
      <w:pPr>
        <w:tabs>
          <w:tab w:val="left" w:pos="330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930A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83" w:type="dxa"/>
        <w:tblLayout w:type="fixed"/>
        <w:tblLook w:val="04A0" w:firstRow="1" w:lastRow="0" w:firstColumn="1" w:lastColumn="0" w:noHBand="0" w:noVBand="1"/>
      </w:tblPr>
      <w:tblGrid>
        <w:gridCol w:w="2143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B930A0" w:rsidRPr="00B930A0" w:rsidTr="00AE4F27">
        <w:trPr>
          <w:trHeight w:val="430"/>
        </w:trPr>
        <w:tc>
          <w:tcPr>
            <w:tcW w:w="2143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1164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930A0" w:rsidRPr="00B930A0" w:rsidTr="00AE4F27">
        <w:trPr>
          <w:trHeight w:val="215"/>
        </w:trPr>
        <w:tc>
          <w:tcPr>
            <w:tcW w:w="2143" w:type="dxa"/>
            <w:vAlign w:val="center"/>
          </w:tcPr>
          <w:p w:rsidR="00B930A0" w:rsidRPr="00B930A0" w:rsidRDefault="00B930A0" w:rsidP="00511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Türk Anayasa Hukuku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30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B930A0" w:rsidRPr="00B930A0" w:rsidRDefault="00B930A0" w:rsidP="00511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B930A0" w:rsidRDefault="007B154B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31900" w:rsidRPr="00B930A0" w:rsidRDefault="00131900" w:rsidP="00B1460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131900" w:rsidRPr="00B930A0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82168"/>
    <w:multiLevelType w:val="hybridMultilevel"/>
    <w:tmpl w:val="8BAA6276"/>
    <w:lvl w:ilvl="0" w:tplc="F924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03C4E"/>
    <w:rsid w:val="0006500B"/>
    <w:rsid w:val="000863E4"/>
    <w:rsid w:val="000905BB"/>
    <w:rsid w:val="000B5F65"/>
    <w:rsid w:val="00131900"/>
    <w:rsid w:val="0015139E"/>
    <w:rsid w:val="00172D7B"/>
    <w:rsid w:val="00176CBD"/>
    <w:rsid w:val="001D0871"/>
    <w:rsid w:val="001D6FA1"/>
    <w:rsid w:val="002168CB"/>
    <w:rsid w:val="002248FC"/>
    <w:rsid w:val="00294BAD"/>
    <w:rsid w:val="00316B3D"/>
    <w:rsid w:val="003575FF"/>
    <w:rsid w:val="0043765E"/>
    <w:rsid w:val="0046536C"/>
    <w:rsid w:val="00511640"/>
    <w:rsid w:val="00522BF1"/>
    <w:rsid w:val="00552855"/>
    <w:rsid w:val="005F0EC3"/>
    <w:rsid w:val="00646AE7"/>
    <w:rsid w:val="00663061"/>
    <w:rsid w:val="00796A02"/>
    <w:rsid w:val="007B154B"/>
    <w:rsid w:val="008067EE"/>
    <w:rsid w:val="008272FF"/>
    <w:rsid w:val="008B0FDF"/>
    <w:rsid w:val="008B38A6"/>
    <w:rsid w:val="009A48D0"/>
    <w:rsid w:val="00A5230D"/>
    <w:rsid w:val="00A5792E"/>
    <w:rsid w:val="00AE4F27"/>
    <w:rsid w:val="00AF3167"/>
    <w:rsid w:val="00B032F1"/>
    <w:rsid w:val="00B14601"/>
    <w:rsid w:val="00B930A0"/>
    <w:rsid w:val="00BE39F0"/>
    <w:rsid w:val="00BE4E70"/>
    <w:rsid w:val="00C42804"/>
    <w:rsid w:val="00C55F1E"/>
    <w:rsid w:val="00C87054"/>
    <w:rsid w:val="00CD5158"/>
    <w:rsid w:val="00D9117F"/>
    <w:rsid w:val="00DF6475"/>
    <w:rsid w:val="00E10FFC"/>
    <w:rsid w:val="00E63826"/>
    <w:rsid w:val="00E84DE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8AD649-A88C-4C86-A487-40FC4C89A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rsid w:val="00B1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 Anayasa Hukuku</dc:title>
  <dc:creator>Arş. Gör. Ali Burak AKSUNGUR</dc:creator>
  <cp:lastModifiedBy>Arş. Gör. Ali Burak AKSUNGUR</cp:lastModifiedBy>
  <cp:revision>17</cp:revision>
  <dcterms:created xsi:type="dcterms:W3CDTF">2018-07-17T22:03:00Z</dcterms:created>
  <dcterms:modified xsi:type="dcterms:W3CDTF">2018-10-30T19:15:00Z</dcterms:modified>
</cp:coreProperties>
</file>